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D6" w:rsidRPr="00DF12D4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000000" w:themeColor="text1"/>
          <w:sz w:val="28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 xml:space="preserve">แบบ  </w:t>
      </w:r>
      <w:proofErr w:type="spellStart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ปค</w:t>
      </w:r>
      <w:proofErr w:type="spellEnd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. 5</w:t>
      </w: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28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องค์การบริหารส่วนตำบลด่านช้าง</w:t>
      </w: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28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รายงานการประเมินผลการควบคุมภายใน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</w:rPr>
        <w:t xml:space="preserve">  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สำหรับระยะเวลาดำเนินงานสิ้นสุดวันที่  30  เดือนกันยายน  พ.ศ. 256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</w:rPr>
        <w:t>3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984"/>
        <w:gridCol w:w="2410"/>
        <w:gridCol w:w="1843"/>
        <w:gridCol w:w="2409"/>
        <w:gridCol w:w="2977"/>
        <w:gridCol w:w="1134"/>
      </w:tblGrid>
      <w:tr w:rsidR="001B24D6" w:rsidRPr="00DF12D4" w:rsidTr="00142C1C">
        <w:tc>
          <w:tcPr>
            <w:tcW w:w="2836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ของรัฐ/วัตถุปะสงค์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(3)</w:t>
            </w:r>
          </w:p>
        </w:tc>
        <w:tc>
          <w:tcPr>
            <w:tcW w:w="1984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(4)</w:t>
            </w:r>
          </w:p>
        </w:tc>
        <w:tc>
          <w:tcPr>
            <w:tcW w:w="2410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การควบคุมภายในที่มีอยู่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843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การประเมินผลการควบคุมภายใน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(6)</w:t>
            </w:r>
          </w:p>
        </w:tc>
        <w:tc>
          <w:tcPr>
            <w:tcW w:w="2409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ความเสี่ยงที่ยังมีอยู่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(7)</w:t>
            </w:r>
          </w:p>
        </w:tc>
        <w:tc>
          <w:tcPr>
            <w:tcW w:w="2977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การปรับปรุงการควบคุมภายใน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(8)</w:t>
            </w:r>
          </w:p>
        </w:tc>
        <w:tc>
          <w:tcPr>
            <w:tcW w:w="1134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(9)</w:t>
            </w:r>
          </w:p>
        </w:tc>
      </w:tr>
      <w:tr w:rsidR="001B24D6" w:rsidRPr="00DF12D4" w:rsidTr="00142C1C">
        <w:trPr>
          <w:trHeight w:val="6718"/>
        </w:trPr>
        <w:tc>
          <w:tcPr>
            <w:tcW w:w="2836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สำนักปลัด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1. กิจกรรม</w:t>
            </w:r>
            <w:r w:rsidRPr="00DF12D4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งานด้านการใช้รถยนต์ของหน่วยงานและการบำรุงรักษา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pacing w:val="-8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pacing w:val="-8"/>
                <w:sz w:val="28"/>
                <w:cs/>
              </w:rPr>
              <w:t xml:space="preserve">   </w:t>
            </w:r>
            <w:r w:rsidRPr="00DF12D4">
              <w:rPr>
                <w:rFonts w:ascii="TH NiramitIT๙" w:hAnsi="TH NiramitIT๙" w:cs="TH NiramitIT๙" w:hint="cs"/>
                <w:color w:val="000000" w:themeColor="text1"/>
                <w:spacing w:val="-8"/>
                <w:sz w:val="28"/>
                <w:cs/>
              </w:rPr>
              <w:t>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pacing w:val="-8"/>
                <w:sz w:val="28"/>
                <w:cs/>
              </w:rPr>
              <w:t>เพื่อให้การใช้รถยนต์ของหน่วยงานได้รับการบำรุงรักษาให้มีสภาพใช้งานได้ดีอยู่เสมอ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</w:p>
        </w:tc>
        <w:tc>
          <w:tcPr>
            <w:tcW w:w="1984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1.การใช้รถยนต์เกิดความชำรุดเสียหายเร็วเนื่องจากพนักงานขับรถขาดความรอบคอบบำรุงรักษารถยนต์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2.การใช้รถยนต์ส่วนกลาง</w:t>
            </w:r>
          </w:p>
        </w:tc>
        <w:tc>
          <w:tcPr>
            <w:tcW w:w="2410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1.มีคำสั่งมอบหมายงานให้เจ้าหน้าที่รับผิดชอบรถยนต์แต่ละคันให้ชัดเจน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.มีการมอบหมายให้หัวหน้าสำนักปลัดควบคุมและมอบหมายให้เจ้าพนักงานขับรถยนต์ทุกคันควบคุมเข็มไมล์ก่อนรถออกและรายงานการาควบคุมให้ทราบ เป็นประจำทุกครั้ง</w:t>
            </w:r>
          </w:p>
        </w:tc>
        <w:tc>
          <w:tcPr>
            <w:tcW w:w="1843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1.การจัดทำแบบฟอร์มการใช้รถยนต์ส่วนกลางและแบบฟอร์มการขออนุญาตใช้รถยนต์ส่วนกลางไว้ชัดเจน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2.การจัดทำแบบฟอร์มการใช้รถยนต์ส่วนกลางและแบบฟอร์มการขออนุญาตใช้รถยนต์ส่วนกลางไว้ชัดเจน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</w:p>
        </w:tc>
        <w:tc>
          <w:tcPr>
            <w:tcW w:w="2409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1.การใช้รถยนต์เกิดความชำรุดเสียหายเร็วเนื่องจากพนักงานขับรถขาดความรอบคอบบำรุงรักษารถยนต์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2.การใช้รถยนต์ส่วนกลางบางครั้งพนักงานขับรถลาหรือมีเหตุให้ไม่สามารถปฏิบัติหน้าที่ได้ ทำให้การไปติดต่อราชการจำเป็นต้องมีคนขับรถแทนซึ่งอาจไม่อยู่ในภาระหน้าที่หรือความรับผิดชอบของบุคคลนั้น</w:t>
            </w:r>
          </w:p>
        </w:tc>
        <w:tc>
          <w:tcPr>
            <w:tcW w:w="2977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ผู้บริหารได้ว่ากล่าวตักเตือนและให้พนักงานขับรถทุกคันรับผิดชอบบำรุงดูแลรักษารถยนต์แต่ละคันให้มีสภาพดีสามารถใช้งานได้ดีอยู่เสมอ หากเกิดเหตุชำรุดเสียหายให้แต่ละคนรับผิดชอบ และรับแจ้งให้ผู้บังคับบัญชาตามลำดับชั้นเหนือตนขึ้นไปทราบทันที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2.ให้นักวิชาการพัสดุติดตามตรวจสอบสภาพรถยนต์ให้สามารถใช้งานได้ดีอยู่เสมอ</w:t>
            </w:r>
          </w:p>
        </w:tc>
        <w:tc>
          <w:tcPr>
            <w:tcW w:w="1134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1B24D6" w:rsidRDefault="001B24D6" w:rsidP="001B24D6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8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-</w:t>
      </w:r>
    </w:p>
    <w:p w:rsidR="001B24D6" w:rsidRPr="00DF12D4" w:rsidRDefault="001B24D6" w:rsidP="001B24D6">
      <w:pPr>
        <w:spacing w:after="0" w:line="240" w:lineRule="auto"/>
        <w:jc w:val="right"/>
        <w:rPr>
          <w:rFonts w:ascii="TH NiramitIT๙" w:eastAsia="Times New Roman" w:hAnsi="TH NiramitIT๙" w:cs="TH NiramitIT๙"/>
          <w:b/>
          <w:bCs/>
          <w:color w:val="000000" w:themeColor="text1"/>
          <w:sz w:val="28"/>
          <w:cs/>
        </w:rPr>
      </w:pPr>
      <w:r w:rsidRPr="00DF12D4">
        <w:rPr>
          <w:rFonts w:ascii="TH NiramitIT๙" w:eastAsia="Times New Roman" w:hAnsi="TH NiramitIT๙" w:cs="TH NiramitIT๙"/>
          <w:b/>
          <w:bCs/>
          <w:color w:val="000000" w:themeColor="text1"/>
          <w:sz w:val="28"/>
          <w:cs/>
        </w:rPr>
        <w:t xml:space="preserve">แบบ  </w:t>
      </w:r>
      <w:proofErr w:type="spellStart"/>
      <w:r w:rsidRPr="00DF12D4">
        <w:rPr>
          <w:rFonts w:ascii="TH NiramitIT๙" w:eastAsia="Times New Roman" w:hAnsi="TH NiramitIT๙" w:cs="TH NiramitIT๙"/>
          <w:b/>
          <w:bCs/>
          <w:color w:val="000000" w:themeColor="text1"/>
          <w:sz w:val="28"/>
          <w:cs/>
        </w:rPr>
        <w:t>ปค</w:t>
      </w:r>
      <w:proofErr w:type="spellEnd"/>
      <w:r w:rsidRPr="00DF12D4">
        <w:rPr>
          <w:rFonts w:ascii="TH NiramitIT๙" w:eastAsia="Times New Roman" w:hAnsi="TH NiramitIT๙" w:cs="TH NiramitIT๙"/>
          <w:b/>
          <w:bCs/>
          <w:color w:val="000000" w:themeColor="text1"/>
          <w:sz w:val="28"/>
          <w:cs/>
        </w:rPr>
        <w:t>. 5</w:t>
      </w:r>
      <w:r w:rsidRPr="00DF12D4">
        <w:rPr>
          <w:rFonts w:ascii="TH NiramitIT๙" w:eastAsia="Times New Roman" w:hAnsi="TH NiramitIT๙" w:cs="TH NiramitIT๙"/>
          <w:b/>
          <w:bCs/>
          <w:color w:val="000000" w:themeColor="text1"/>
          <w:sz w:val="28"/>
        </w:rPr>
        <w:t xml:space="preserve">. </w:t>
      </w:r>
      <w:r w:rsidRPr="00DF12D4">
        <w:rPr>
          <w:rFonts w:ascii="TH NiramitIT๙" w:eastAsia="Times New Roman" w:hAnsi="TH NiramitIT๙" w:cs="TH NiramitIT๙"/>
          <w:b/>
          <w:bCs/>
          <w:color w:val="000000" w:themeColor="text1"/>
          <w:sz w:val="28"/>
          <w:cs/>
        </w:rPr>
        <w:t>(ต่อ)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8"/>
        <w:gridCol w:w="2538"/>
        <w:gridCol w:w="2037"/>
        <w:gridCol w:w="2126"/>
        <w:gridCol w:w="1904"/>
        <w:gridCol w:w="1102"/>
      </w:tblGrid>
      <w:tr w:rsidR="001B24D6" w:rsidRPr="00DF12D4" w:rsidTr="00142C1C">
        <w:tc>
          <w:tcPr>
            <w:tcW w:w="2957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ของรัฐ/วัตถุปะสงค์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(3)</w:t>
            </w:r>
          </w:p>
        </w:tc>
        <w:tc>
          <w:tcPr>
            <w:tcW w:w="2958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(4)</w:t>
            </w:r>
          </w:p>
        </w:tc>
        <w:tc>
          <w:tcPr>
            <w:tcW w:w="2538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การควบคุมภายในที่มีอยู่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2037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การประเมินผลการ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(6)</w:t>
            </w:r>
          </w:p>
        </w:tc>
        <w:tc>
          <w:tcPr>
            <w:tcW w:w="2126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ความเสี่ยงที่ยังมีอยู่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(7)</w:t>
            </w:r>
          </w:p>
        </w:tc>
        <w:tc>
          <w:tcPr>
            <w:tcW w:w="1904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การปรับปรุงการควบคุมภายใน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(8)</w:t>
            </w: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</w:rPr>
              <w:t>(9)</w:t>
            </w:r>
          </w:p>
        </w:tc>
      </w:tr>
      <w:tr w:rsidR="001B24D6" w:rsidRPr="00DF12D4" w:rsidTr="00142C1C">
        <w:trPr>
          <w:trHeight w:val="7548"/>
        </w:trPr>
        <w:tc>
          <w:tcPr>
            <w:tcW w:w="2957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2.กิจกรรมการปฏิบัติงานป้องกันและบรรเทาสาธารณภัย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เพื่อให้การปฏิบัติงานป้องกันและบรรเทาสารณภัยเป็นไปด้วยความเรียบร้อยและมีประสิทธิภาพในการให้บริการแก่ประชาชนในเขตองค์การบริหารส่วนตำบล</w:t>
            </w: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32"/>
                <w:szCs w:val="32"/>
                <w:cs/>
              </w:rPr>
              <w:t>ด่านช้าง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58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ขาดเจ้าพนักงานป้องกันและบรรเทาเทาสาธารณภัยที่ ปฏิบัติงานโดยตรง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2.  ครุภัณฑ์ยาน พาหนะวัสดุอุปกรณ์ เครื่องใช้ในงานป้องกันและ บรรเทาสาธารณภัยมีไม่เพียงพอต่อการใช้งาน</w:t>
            </w:r>
          </w:p>
        </w:tc>
        <w:tc>
          <w:tcPr>
            <w:tcW w:w="2538" w:type="dxa"/>
          </w:tcPr>
          <w:p w:rsidR="001B24D6" w:rsidRPr="00DF12D4" w:rsidRDefault="001B24D6" w:rsidP="00142C1C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มีการจัดทำคำสั่งแบ่งงาน  มอบหมายหน้าที่ในการปฏิบัติงาน</w:t>
            </w:r>
          </w:p>
          <w:p w:rsidR="001B24D6" w:rsidRPr="00DF12D4" w:rsidRDefault="001B24D6" w:rsidP="00142C1C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2.  มีการออกคำสั่งจัดชุดปฏิบัติการเวร เตรียมความพร้อมเผชิญเหตุสาธารณภัย ตลอด  24  ชั่วโมง</w:t>
            </w:r>
          </w:p>
          <w:p w:rsidR="001B24D6" w:rsidRPr="00DF12D4" w:rsidRDefault="001B24D6" w:rsidP="00142C1C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3.  มีการจัดกิจกรรม/โครงการเพื่อฝึกอบรมและทบทวนศักยภาพ อ</w:t>
            </w: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ป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พร.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37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การควบคุมที่มีอยู่สามารถบรรลุวัตถุประสงค์ของการควบคุม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ขาดเจ้าพนักงานป้องกันและบรรเทาเทาสาธารณภัยที่ ปฏิบัติงานโดยตรง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2.  ครุภัณฑ์ยาน พาหนะวัสดุอุปกรณ์ เครื่องใช้ในงานป้องกันและบรรเทาสาธารณภัยมีไม่เพียงพอต่อการใช้งาน</w:t>
            </w:r>
          </w:p>
        </w:tc>
        <w:tc>
          <w:tcPr>
            <w:tcW w:w="1904" w:type="dxa"/>
          </w:tcPr>
          <w:p w:rsidR="001B24D6" w:rsidRPr="00DF12D4" w:rsidRDefault="001B24D6" w:rsidP="00142C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แต่งตั้ง</w:t>
            </w:r>
            <w:r w:rsidRPr="00DF12D4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นักวิเคราะห์นโยบายและแผน 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ปฏิบัติหน้าที่เจ้าพนักงานป้องกันและบรรเทาสาธารณภัย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2.  จัดตั้งงบประมาณเพื่อเป็นค่าบำรุง รักษาและจัดซื้อวัสดุอุปกรณ์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ที่ใช้ในงานป้องกันและบรรเทาสาธารณภัยให้เพียงพอต่อความต้องการ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9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-</w:t>
      </w:r>
    </w:p>
    <w:p w:rsidR="001B24D6" w:rsidRPr="00DF12D4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000000" w:themeColor="text1"/>
          <w:sz w:val="28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 xml:space="preserve">แบบ  </w:t>
      </w:r>
      <w:proofErr w:type="spellStart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ปค</w:t>
      </w:r>
      <w:proofErr w:type="spellEnd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. 5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</w:rPr>
        <w:t xml:space="preserve">. 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(ต่อ)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5"/>
        <w:gridCol w:w="2268"/>
        <w:gridCol w:w="1984"/>
        <w:gridCol w:w="2126"/>
        <w:gridCol w:w="2127"/>
        <w:gridCol w:w="1446"/>
      </w:tblGrid>
      <w:tr w:rsidR="001B24D6" w:rsidRPr="00DF12D4" w:rsidTr="00142C1C">
        <w:tc>
          <w:tcPr>
            <w:tcW w:w="2836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ของรัฐ/วัตถุปะสงค์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(3)</w:t>
            </w:r>
          </w:p>
        </w:tc>
        <w:tc>
          <w:tcPr>
            <w:tcW w:w="2835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(4)</w:t>
            </w:r>
          </w:p>
        </w:tc>
        <w:tc>
          <w:tcPr>
            <w:tcW w:w="2268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การควบคุมภายในที่มีอยู่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984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การประเมินผลการ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(6)</w:t>
            </w:r>
          </w:p>
        </w:tc>
        <w:tc>
          <w:tcPr>
            <w:tcW w:w="2126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ความเสี่ยงที่ยังมีอยู่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(7)</w:t>
            </w:r>
          </w:p>
        </w:tc>
        <w:tc>
          <w:tcPr>
            <w:tcW w:w="2127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การปรับปรุงการควบคุมภายใน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(8)</w:t>
            </w:r>
          </w:p>
        </w:tc>
        <w:tc>
          <w:tcPr>
            <w:tcW w:w="1446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(9)</w:t>
            </w:r>
          </w:p>
        </w:tc>
      </w:tr>
      <w:tr w:rsidR="001B24D6" w:rsidRPr="00DF12D4" w:rsidTr="00142C1C">
        <w:tc>
          <w:tcPr>
            <w:tcW w:w="2836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DF12D4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3.</w:t>
            </w: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กิจกรรม</w:t>
            </w: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การเบิกจ่ายเบี้ยยังชีพผู้สูงอายุ</w:t>
            </w: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ผู้พิการ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จากกรมบัญชีกลางมีการโอนเงินล่าช้าและผิดระเบียบกระทรวงมหาดไทยว่าด้วยการจ่ายเบี้ยยังชีพ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เพื่อให้การช่วยเหลือผู้สูงอายุ ผู้พิการ และผู้ป่วยเอดส์ ได้มีเงินไว้ใช้สำหรับยังชีพโดยไม่ตกเป็นภาระของลูกหลานโดยกรมบัญชีกลางได้โอนตามอัตรานโยบายของรัฐบาลและตามหนังสือสั่งการของกระทรวงมหาดไทย</w:t>
            </w:r>
          </w:p>
        </w:tc>
        <w:tc>
          <w:tcPr>
            <w:tcW w:w="2835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๑.การเบิกจ่ายเบี้ยยังชีพกรมบัญชีกลางมีการโอนเงินจ่ายล่าช้าในบางเดือนเกิดปัญหาทำให้ผู้สูงอายุ ผู้พิการได้รับเงินช้าเกิดการเดือนร้อนไม่มีเงินใช้จ่ายในชีวิตประจำวัน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๒. การย้ายที่อยู่ของผู้สูงอายุไม่มาแจ้งการย้ายและไม่ไปขึ้นทะเบียนในเขตพื้นตนเองย้ายไปทำให้การเบิกจ่ายเงินซ้ำซ้อนกัน 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jc w:val="both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เจ้าหน้าที่รับผิดชอบได้ตรวจสอบในระบบบูรณการฐานข้อมูลสวัสดิการก่อนที่กรมบัญชีกลางจะเบิกจ่ายแต่ก็ไม่สามารถแก้ไขได้ในเดือนนั้น</w:t>
            </w:r>
          </w:p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jc w:val="both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.เจ้าหน้าที่ได้ทำหนังสือขอความอนุเคราะห์จากฝ่ายทะเบียนอำเภอให้พิมพ์รายชื่อผู้สูงอายุทั้งหมดในตำบลให้ตรวจสอบ</w:t>
            </w:r>
          </w:p>
        </w:tc>
        <w:tc>
          <w:tcPr>
            <w:tcW w:w="1984" w:type="dxa"/>
          </w:tcPr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เจ้าหน้าที่สามารถตรวจสอบได้ว่าผู้สูงอายุรายใดย้ายที่อยู่ได้</w:t>
            </w:r>
          </w:p>
        </w:tc>
        <w:tc>
          <w:tcPr>
            <w:tcW w:w="2126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ขาดการประสานงานกับทะเบียนราษฎร์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ในเรื่องการมีชีวิตและการย้ายที่อยู่ของผู้ที่ได้รับเบี้ยยังชีพ</w:t>
            </w:r>
          </w:p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1.เจ้าหน้าที่ต้องทำการแก้ไขตรวจสอบในระบบบูรณการฐานข้อมูลสวัสดิการในเดือนถัดไป</w:t>
            </w:r>
          </w:p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:rsidR="001B24D6" w:rsidRPr="00DF12D4" w:rsidRDefault="001B24D6" w:rsidP="00142C1C">
            <w:pPr>
              <w:tabs>
                <w:tab w:val="left" w:pos="0"/>
                <w:tab w:val="left" w:pos="90"/>
                <w:tab w:val="left" w:pos="6960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.เจ้าหน้าที่ได้ทำหนังสือขอความอนุเคราะห์จากฝ่ายทะเบียนอำเภอให้พิมพ์รายชื่อผู้สูงอายุทั้งหมดในตำบลให้ตรวจสอบ</w:t>
            </w:r>
          </w:p>
        </w:tc>
        <w:tc>
          <w:tcPr>
            <w:tcW w:w="1446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10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:rsidR="001B24D6" w:rsidRPr="00DF12D4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000000" w:themeColor="text1"/>
          <w:sz w:val="28"/>
          <w:cs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 xml:space="preserve">แบบ  </w:t>
      </w:r>
      <w:proofErr w:type="spellStart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ปค</w:t>
      </w:r>
      <w:proofErr w:type="spellEnd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. 5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</w:rPr>
        <w:t xml:space="preserve">. 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(ต่อ)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2693"/>
        <w:gridCol w:w="1984"/>
        <w:gridCol w:w="1985"/>
        <w:gridCol w:w="2187"/>
        <w:gridCol w:w="1102"/>
      </w:tblGrid>
      <w:tr w:rsidR="001B24D6" w:rsidRPr="00DF12D4" w:rsidTr="00142C1C">
        <w:tc>
          <w:tcPr>
            <w:tcW w:w="3119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ของรัฐ/วัตถุปะสงค์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(3)</w:t>
            </w:r>
          </w:p>
        </w:tc>
        <w:tc>
          <w:tcPr>
            <w:tcW w:w="2552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(4)</w:t>
            </w:r>
          </w:p>
        </w:tc>
        <w:tc>
          <w:tcPr>
            <w:tcW w:w="2693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การควบคุมภายในที่มีอยู่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984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การประเมินผลการ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(6)</w:t>
            </w:r>
          </w:p>
        </w:tc>
        <w:tc>
          <w:tcPr>
            <w:tcW w:w="1985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ความเสี่ยงที่ยังมีอยู่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(7)</w:t>
            </w:r>
          </w:p>
        </w:tc>
        <w:tc>
          <w:tcPr>
            <w:tcW w:w="2187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การปรับปรุงการควบคุมภายใน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(8)</w:t>
            </w: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(9)</w:t>
            </w:r>
          </w:p>
        </w:tc>
      </w:tr>
      <w:tr w:rsidR="001B24D6" w:rsidRPr="00DF12D4" w:rsidTr="00142C1C">
        <w:tc>
          <w:tcPr>
            <w:tcW w:w="3119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.กิจกรรม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การป้องกันและการช่วยเหลือประชาชนจากโรคติดต่อ</w:t>
            </w: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(โรคไข้เลือดออก)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เพื่อป้องกันประชาชนจากโรคติดต่อ(ไข้เลือดออก)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ประชาชนไม่ให้ความร่วมมือและไม่ให้ความสำคัญในการป้องกันตนเองจากโรคติดต่อ (โรคไข้เลือดออก)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2.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 พื้นที่บริเวณกว้างทำให้เกิดน้ำท่วมขังเป็นแหล่ง กำเนิดยุงลายทำให้ยากแก่การควบคุม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1B24D6" w:rsidRPr="00DF12D4" w:rsidRDefault="001B24D6" w:rsidP="00142C1C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มีการพ่นหมอกควันเคมี การใส่</w:t>
            </w:r>
            <w:proofErr w:type="spellStart"/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ทรายอะเบท</w:t>
            </w:r>
            <w:proofErr w:type="spellEnd"/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เพื่อป้อง กันโรคไข้เลือดออก</w:t>
            </w:r>
          </w:p>
          <w:p w:rsidR="001B24D6" w:rsidRPr="00DF12D4" w:rsidRDefault="001B24D6" w:rsidP="00142C1C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2.  การประชาสัมพันธ์ให้</w:t>
            </w:r>
          </w:p>
          <w:p w:rsidR="001B24D6" w:rsidRPr="00DF12D4" w:rsidRDefault="001B24D6" w:rsidP="00142C1C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ประชาชนมีความรู้เกี่ยวกับการป้องกันตนเองและบุคคลภายในครอบครัว</w:t>
            </w:r>
          </w:p>
          <w:p w:rsidR="001B24D6" w:rsidRPr="00DF12D4" w:rsidRDefault="001B24D6" w:rsidP="00142C1C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จากโรคติดต่อ(โรคไข้เลือด ออก)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3.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 รพ.สต.</w:t>
            </w:r>
            <w:r w:rsidRPr="00DF12D4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บ้านโคกสะอาด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และ </w:t>
            </w:r>
            <w:proofErr w:type="spellStart"/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ม.ร่วมกันทำงาน ด้านการป้องกันโรคและควบคุมโรค</w:t>
            </w:r>
          </w:p>
        </w:tc>
        <w:tc>
          <w:tcPr>
            <w:tcW w:w="1984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การควบคุมที่มีอยู่ยังไม่เพียงพอ เนื่อง จากขึ้นอยู่กับสภาพ แวดล้อมและสภาพภูมิอากาศ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ประชาชนไม่ให้ความร่วมมือและไม่ให้ความสำคัญในการป้องกันตนเองจากโรคติดต่อ (โรคไข้เลือดออก)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2.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 พื้นที่บริเวณกว้างทำให้เกิดน้ำท่วมขังเป็นแหล่งกำเนิดยุงลายทำให้ยากแก่การควบคุม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87" w:type="dxa"/>
          </w:tcPr>
          <w:p w:rsidR="001B24D6" w:rsidRPr="00DF12D4" w:rsidRDefault="001B24D6" w:rsidP="00142C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1.  การรณรงค์ให้ความรู้แก่ประชาชน ในการป้องกันและให้ความรู้แก่ประชาชนในหมู่บ้าน ในการป้องกันและกำจัดยุงลาย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-1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:rsidR="001B24D6" w:rsidRPr="00DF12D4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000000" w:themeColor="text1"/>
          <w:sz w:val="28"/>
          <w:cs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 xml:space="preserve">แบบ  </w:t>
      </w:r>
      <w:proofErr w:type="spellStart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ปค</w:t>
      </w:r>
      <w:proofErr w:type="spellEnd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.5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</w:rPr>
        <w:t xml:space="preserve"> 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2151"/>
        <w:gridCol w:w="2410"/>
        <w:gridCol w:w="2268"/>
        <w:gridCol w:w="2268"/>
        <w:gridCol w:w="2045"/>
        <w:gridCol w:w="1102"/>
      </w:tblGrid>
      <w:tr w:rsidR="001B24D6" w:rsidRPr="00DF12D4" w:rsidTr="00142C1C">
        <w:tc>
          <w:tcPr>
            <w:tcW w:w="3378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ของรัฐ/วัตถุปะสงค์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(3)</w:t>
            </w:r>
          </w:p>
        </w:tc>
        <w:tc>
          <w:tcPr>
            <w:tcW w:w="2151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(4)</w:t>
            </w:r>
          </w:p>
        </w:tc>
        <w:tc>
          <w:tcPr>
            <w:tcW w:w="2410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การควบคุมภายในที่มีอยู่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2268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การประเมินผลการ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(6)</w:t>
            </w:r>
          </w:p>
        </w:tc>
        <w:tc>
          <w:tcPr>
            <w:tcW w:w="2268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ความเสี่ยงที่ยังมีอยู่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(7)</w:t>
            </w:r>
          </w:p>
        </w:tc>
        <w:tc>
          <w:tcPr>
            <w:tcW w:w="2045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การปรับปรุงการควบคุมภายใน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(8)</w:t>
            </w: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(9)</w:t>
            </w:r>
          </w:p>
        </w:tc>
      </w:tr>
      <w:tr w:rsidR="001B24D6" w:rsidRPr="00DF12D4" w:rsidTr="00142C1C">
        <w:tc>
          <w:tcPr>
            <w:tcW w:w="3378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ส่วนโยธา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</w:t>
            </w:r>
            <w:r w:rsidRPr="00DF12D4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.</w:t>
            </w:r>
            <w:r w:rsidRPr="00DF12D4"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  <w:cs/>
              </w:rPr>
              <w:t>กิจกรรม</w:t>
            </w:r>
            <w:r w:rsidRPr="00DF12D4">
              <w:rPr>
                <w:rFonts w:ascii="TH NiramitIT๙" w:hAnsi="TH NiramitIT๙" w:cs="TH NiramitIT๙" w:hint="cs"/>
                <w:color w:val="000000" w:themeColor="text1"/>
                <w:spacing w:val="-10"/>
                <w:sz w:val="28"/>
                <w:cs/>
              </w:rPr>
              <w:t>การปรับปรุงของเจ้าหน้าที่ปฏิบัติงาน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pacing w:val="-10"/>
                <w:sz w:val="28"/>
                <w:u w:val="single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pacing w:val="-10"/>
                <w:sz w:val="28"/>
                <w:u w:val="single"/>
                <w:cs/>
              </w:rPr>
              <w:t xml:space="preserve"> 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pacing w:val="-10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pacing w:val="-10"/>
                <w:sz w:val="28"/>
                <w:cs/>
              </w:rPr>
              <w:t>เพื่อให้เกิดการทำงานอย่างมีประสิทธิภาพสามารถทำงานได้อย่างเต็มที่ และมีการแบ่งหน้าที่ความรับผิดชอบอย่างชัดเจน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51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ทำงานของเจ้าหน้าที่ยังประสบปัญหามากไม่สามารถปฏิบัติหน้าที่ได้อย่างเต็มประสิทธิภาพเนื่องจากขาดบุคลากรเช่น ช่างโยธา ทำให้งานล่าช้า</w:t>
            </w:r>
          </w:p>
        </w:tc>
        <w:tc>
          <w:tcPr>
            <w:tcW w:w="2410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มีการขอใช้บัญชีจากกรมส่งเสริมการปกครองส่วนท้องถิ่น</w:t>
            </w:r>
          </w:p>
        </w:tc>
        <w:tc>
          <w:tcPr>
            <w:tcW w:w="2268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มีการควบคุมที่มีอยู่ครอบคลุมชัดเจนเพียงพอ</w:t>
            </w:r>
          </w:p>
        </w:tc>
        <w:tc>
          <w:tcPr>
            <w:tcW w:w="2268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ยังขาดบุคลากรตำแหน่งนายช่างโยธาเข้ามาปฏิบัติงาน</w:t>
            </w:r>
          </w:p>
        </w:tc>
        <w:tc>
          <w:tcPr>
            <w:tcW w:w="2045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-พัฒนาบุคลากรอย่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า</w:t>
            </w: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งจริงจังโดยจัดส่งเจ้า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หน้าที่ไปฝึกอบรมความรู้งานด้าน</w:t>
            </w:r>
            <w:proofErr w:type="spellStart"/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ฝือมือ</w:t>
            </w:r>
            <w:proofErr w:type="spellEnd"/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ทักษะเฉพาะด้านที่จำเป็นต้องใช้ในการปฏิบัติงานในหน้าที่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-ส่งเสริมการเรียนรู้ด้านงานกองช่าง</w:t>
            </w: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</w:tbl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-1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:rsidR="001B24D6" w:rsidRPr="00DF12D4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000000" w:themeColor="text1"/>
          <w:sz w:val="28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 xml:space="preserve">แบบ  </w:t>
      </w:r>
      <w:proofErr w:type="spellStart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ปค</w:t>
      </w:r>
      <w:proofErr w:type="spellEnd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. 5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</w:rPr>
        <w:t xml:space="preserve">. 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(ต่อ)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4"/>
        <w:gridCol w:w="2780"/>
        <w:gridCol w:w="1897"/>
        <w:gridCol w:w="2499"/>
        <w:gridCol w:w="1673"/>
        <w:gridCol w:w="1102"/>
      </w:tblGrid>
      <w:tr w:rsidR="001B24D6" w:rsidRPr="00DF12D4" w:rsidTr="00142C1C">
        <w:tc>
          <w:tcPr>
            <w:tcW w:w="2977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ของรัฐ/วัตถุปะสงค์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(3)</w:t>
            </w:r>
          </w:p>
        </w:tc>
        <w:tc>
          <w:tcPr>
            <w:tcW w:w="2694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(4)</w:t>
            </w:r>
          </w:p>
        </w:tc>
        <w:tc>
          <w:tcPr>
            <w:tcW w:w="2780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การควบคุมภายในที่มีอยู่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1897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การประเมินผลการ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(6)</w:t>
            </w:r>
          </w:p>
        </w:tc>
        <w:tc>
          <w:tcPr>
            <w:tcW w:w="2499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ความเสี่ยงที่ยังมีอยู่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(7)</w:t>
            </w:r>
          </w:p>
        </w:tc>
        <w:tc>
          <w:tcPr>
            <w:tcW w:w="1673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การปรับปรุงการควบคุมภายใน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(8)</w:t>
            </w: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(9)</w:t>
            </w:r>
          </w:p>
        </w:tc>
      </w:tr>
      <w:tr w:rsidR="001B24D6" w:rsidRPr="00DF12D4" w:rsidTr="00142C1C">
        <w:tc>
          <w:tcPr>
            <w:tcW w:w="2977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กิจกรรมกองการศึกษา 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พัฒนาเกี่ยวกับการจัดการจัดการเรียนการสอนของศูนย์พัฒนาเด็กเล็กสังกัดองค์การบริหารส่วนตำบลด่านช้า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  <w:cs/>
              </w:rPr>
              <w:t>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เพื่อให้มีบุคลากรทางการศึกษาเพียงพอต่อการปฏิบัติงาน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เพื่อให้มีสถานที่ในการจัดการเรียนการสอนที่มีมาตรฐานสำหรับเด็กนักเรียน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94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ขาดบุคลากรทางการศึกษา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อาคาร  สถานที่และสภาพแวดล้อมในการจัดกาเรียนการสอนยังไม่ได้มาตรฐานภายนอกอาคาร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b/>
                <w:bCs/>
                <w:color w:val="000000" w:themeColor="text1"/>
                <w:sz w:val="30"/>
                <w:szCs w:val="30"/>
                <w:cs/>
              </w:rPr>
              <w:t>ปัจจัยเสี่ยง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เกิดจากยังขาดความพร้อมทางด้านบุคลากร  และอาคาร  สถานที่ในการจัดการเรียนการสอน</w:t>
            </w:r>
          </w:p>
        </w:tc>
        <w:tc>
          <w:tcPr>
            <w:tcW w:w="2780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 xml:space="preserve">มีการควบคุมอย่างเพียงพอ  และกองการศึกษา  ศาสนาและวัฒนธรรมได้มีการศึกษาเกี่ยวกับหนังสือ  ระเบียบการเพื่อเพิ่มประสิทธิภาพในการทำงานเกี่ยวกับการบริหารการศึกษา  และได้จัดซื้อเครื่องมือในการปฏิบัติงานเพื่อใช้ในกองการศึกษา  ศาสนาและวัฒนธรรม  โดยกำหนดให้มีการประเมินความเสี่ยง  ซึ่งจะทำให้การควบคุมมีประสิทธิภาพ  </w:t>
            </w:r>
          </w:p>
        </w:tc>
        <w:tc>
          <w:tcPr>
            <w:tcW w:w="1897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ขาดบุคลากรทางการศึกษา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อาคาร  สถานที่และสภาพแวดล้อมในการจัดกาเรียนการสอนยังไม่ได้มาตรฐานภายนอกอาคาร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499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จัดหาบุคลากรทางการศึกษาในการปฏิบัติงานให้ได้ตามมาตรฐานศูนย์พัฒนาเด็กเล็ก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 xml:space="preserve">- จัดสร้างอาคารสถานที่ในการจัดการเรียนการสอนและสภาพแวดล้อมภายนอกอาคารให้ได้มาตรฐาน  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673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- กองการศึกษา  ศาสนาและวัฒนธรรม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 xml:space="preserve">- ดำเนินการ  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DF12D4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ปีงบประมาณ2563</w:t>
            </w:r>
          </w:p>
        </w:tc>
        <w:tc>
          <w:tcPr>
            <w:tcW w:w="1102" w:type="dxa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</w:tbl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-1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:rsidR="001B24D6" w:rsidRPr="00DF12D4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000000" w:themeColor="text1"/>
          <w:sz w:val="28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 xml:space="preserve">แบบ  </w:t>
      </w:r>
      <w:proofErr w:type="spellStart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ปค</w:t>
      </w:r>
      <w:proofErr w:type="spellEnd"/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. 5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</w:rPr>
        <w:t xml:space="preserve">. </w:t>
      </w:r>
      <w:r w:rsidRPr="00DF12D4">
        <w:rPr>
          <w:rFonts w:ascii="TH NiramitIT๙" w:hAnsi="TH NiramitIT๙" w:cs="TH NiramitIT๙"/>
          <w:b/>
          <w:bCs/>
          <w:color w:val="000000" w:themeColor="text1"/>
          <w:sz w:val="28"/>
          <w:cs/>
        </w:rPr>
        <w:t>(ต่อ)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2410"/>
        <w:gridCol w:w="2409"/>
        <w:gridCol w:w="1560"/>
        <w:gridCol w:w="1984"/>
        <w:gridCol w:w="1276"/>
      </w:tblGrid>
      <w:tr w:rsidR="001B24D6" w:rsidRPr="00DF12D4" w:rsidTr="00142C1C">
        <w:tc>
          <w:tcPr>
            <w:tcW w:w="3686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หรือภารกิจอื่นๆที่สำคัญของหน่วยงานของรัฐ/วัตถุประสงค์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(3)</w:t>
            </w:r>
          </w:p>
        </w:tc>
        <w:tc>
          <w:tcPr>
            <w:tcW w:w="2410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การควบคุมภายในที่มีอยู่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(5)</w:t>
            </w:r>
          </w:p>
        </w:tc>
        <w:tc>
          <w:tcPr>
            <w:tcW w:w="2409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การประเมินผลการควบคุมภายใน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(6)</w:t>
            </w:r>
          </w:p>
        </w:tc>
        <w:tc>
          <w:tcPr>
            <w:tcW w:w="1560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ความเสี่ยงที่ยังมีอยู่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(7)</w:t>
            </w:r>
          </w:p>
        </w:tc>
        <w:tc>
          <w:tcPr>
            <w:tcW w:w="1984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การปรับปรุงการควบคุมภายใน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(8)</w:t>
            </w:r>
          </w:p>
        </w:tc>
        <w:tc>
          <w:tcPr>
            <w:tcW w:w="1276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28"/>
                <w:cs/>
              </w:rPr>
              <w:t>(9)</w:t>
            </w:r>
          </w:p>
        </w:tc>
      </w:tr>
      <w:tr w:rsidR="001B24D6" w:rsidRPr="00DF12D4" w:rsidTr="00142C1C">
        <w:tc>
          <w:tcPr>
            <w:tcW w:w="3686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 xml:space="preserve">กองส่งเสริมการเกษตร 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กิจกรรมด้านงานส่งเสริมการเกษตร</w:t>
            </w:r>
          </w:p>
        </w:tc>
        <w:tc>
          <w:tcPr>
            <w:tcW w:w="2410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1.ขาดเจ้าหน้าที่ช่วยงานในแผนงานการเกษตร ซึ่งมีบุคลากรที่ทำงานด้านนี้เพียงคนเดียวอาจส่งผลให้คุณภาพของงานลดลง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2.ปัญหาภัยธรรมชาติต่างๆหรือด้านการส่งเสริมการผลิตต้องอาศัยนักวิชาการเกษตรจากระดับอำเภอ</w:t>
            </w:r>
          </w:p>
        </w:tc>
        <w:tc>
          <w:tcPr>
            <w:tcW w:w="2410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1.มีการสรรหาเจ้าหน้าที่ที่มีความรู้ด้านการเกษตรและสนับสนุนให้เจ้าหน้าที่รับผิดชอบเข้ารับการฝึกอบรมเพิ่มเติมความรู้ด้านการเกษตรอย่างต่อเนื่อ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2.ประสานความร่วมมือกับเกษตรอำเภอเพื่อส่งเสริมความรู้แก่เกษตรกรในพื้นที่</w:t>
            </w:r>
          </w:p>
        </w:tc>
        <w:tc>
          <w:tcPr>
            <w:tcW w:w="2409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เจ้าหน้าที่ผู้ปฏิบัติหัวหน้างานและปลัดองค์การบริหารส่วนตำบล ติดตามกำกับดูแลเพื่อให้การดำเนินงานของกองส่งเสริมการเกษตรเป็นไปตามแผนการดำเนินงานประจำปีขององค์การบริหารส่วนตำบลด่านช้างอย่างต่อเนื่อง</w:t>
            </w:r>
          </w:p>
        </w:tc>
        <w:tc>
          <w:tcPr>
            <w:tcW w:w="1560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กองส่งเสริมการเกษตรมีบุคลากรทำงานแผนงานการเกษตรเพียงคนเดียว</w:t>
            </w:r>
          </w:p>
        </w:tc>
        <w:tc>
          <w:tcPr>
            <w:tcW w:w="1984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1.สรรหาเจ้าหน้าที่ที่มีความรู้ด้านเกษตรและสนับสนุนให้เจ้าหน้าที่ที่รับผิดชอบเข้ารับการฝึกอบรมเพิ่มเติมความรู้ด้านการเกษตรอย่างต่อเนื่อง</w:t>
            </w:r>
          </w:p>
          <w:p w:rsidR="001B24D6" w:rsidRPr="00DF12D4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color w:val="000000" w:themeColor="text1"/>
                <w:sz w:val="28"/>
                <w:cs/>
              </w:rPr>
            </w:pPr>
            <w:r w:rsidRPr="00DF12D4">
              <w:rPr>
                <w:rFonts w:ascii="TH NiramitIT๙" w:eastAsia="Calibri" w:hAnsi="TH NiramitIT๙" w:cs="TH NiramitIT๙" w:hint="cs"/>
                <w:color w:val="000000" w:themeColor="text1"/>
                <w:sz w:val="28"/>
                <w:cs/>
              </w:rPr>
              <w:t>2.ประสานความร่วมมือกับผู้นำหมู่บ้าน และเกษตรอำเภอเพี่อส่งเสริมาความรู้แก่เกษตรในพื้นที่ทราบปฏิบัติงานแผนงานเกษตรอย่างต่อเนื่อง</w:t>
            </w:r>
          </w:p>
        </w:tc>
        <w:tc>
          <w:tcPr>
            <w:tcW w:w="1276" w:type="dxa"/>
            <w:shd w:val="clear" w:color="auto" w:fill="auto"/>
          </w:tcPr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color w:val="000000" w:themeColor="text1"/>
                <w:sz w:val="28"/>
              </w:rPr>
            </w:pPr>
          </w:p>
        </w:tc>
      </w:tr>
    </w:tbl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B24D6" w:rsidRPr="00DF12D4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</w:t>
      </w:r>
    </w:p>
    <w:p w:rsidR="001B24D6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1B24D6" w:rsidRPr="00082215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1B24D6" w:rsidRPr="00082215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lastRenderedPageBreak/>
        <w:t>-1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082215">
        <w:rPr>
          <w:rFonts w:ascii="TH NiramitIT๙" w:hAnsi="TH NiramitIT๙" w:cs="TH NiramitIT๙"/>
          <w:sz w:val="32"/>
          <w:szCs w:val="32"/>
          <w:cs/>
        </w:rPr>
        <w:t>-</w:t>
      </w:r>
    </w:p>
    <w:p w:rsidR="001B24D6" w:rsidRPr="00082215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28"/>
        </w:rPr>
      </w:pPr>
      <w:r w:rsidRPr="00082215">
        <w:rPr>
          <w:rFonts w:ascii="TH NiramitIT๙" w:hAnsi="TH NiramitIT๙" w:cs="TH NiramitIT๙"/>
          <w:b/>
          <w:bCs/>
          <w:sz w:val="28"/>
          <w:cs/>
        </w:rPr>
        <w:t xml:space="preserve">แบบ  </w:t>
      </w:r>
      <w:proofErr w:type="spellStart"/>
      <w:r w:rsidRPr="00082215">
        <w:rPr>
          <w:rFonts w:ascii="TH NiramitIT๙" w:hAnsi="TH NiramitIT๙" w:cs="TH NiramitIT๙"/>
          <w:b/>
          <w:bCs/>
          <w:sz w:val="28"/>
          <w:cs/>
        </w:rPr>
        <w:t>ปค</w:t>
      </w:r>
      <w:proofErr w:type="spellEnd"/>
      <w:r w:rsidRPr="00082215">
        <w:rPr>
          <w:rFonts w:ascii="TH NiramitIT๙" w:hAnsi="TH NiramitIT๙" w:cs="TH NiramitIT๙"/>
          <w:b/>
          <w:bCs/>
          <w:sz w:val="28"/>
          <w:cs/>
        </w:rPr>
        <w:t>. 5</w:t>
      </w:r>
      <w:r w:rsidRPr="00082215">
        <w:rPr>
          <w:rFonts w:ascii="TH NiramitIT๙" w:hAnsi="TH NiramitIT๙" w:cs="TH NiramitIT๙"/>
          <w:b/>
          <w:bCs/>
          <w:sz w:val="28"/>
        </w:rPr>
        <w:t xml:space="preserve">. </w:t>
      </w:r>
      <w:r w:rsidRPr="00082215">
        <w:rPr>
          <w:rFonts w:ascii="TH NiramitIT๙" w:hAnsi="TH NiramitIT๙" w:cs="TH NiramitIT๙"/>
          <w:b/>
          <w:bCs/>
          <w:sz w:val="28"/>
          <w:cs/>
        </w:rPr>
        <w:t>(ต่อ)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2410"/>
        <w:gridCol w:w="2268"/>
        <w:gridCol w:w="1843"/>
        <w:gridCol w:w="2126"/>
        <w:gridCol w:w="1276"/>
      </w:tblGrid>
      <w:tr w:rsidR="001B24D6" w:rsidRPr="00082215" w:rsidTr="00142C1C">
        <w:tc>
          <w:tcPr>
            <w:tcW w:w="3828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หรือภารกิจอื่นๆที่สำคัญของหน่วยงานของรัฐ/วัตถุประสงค์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(3)</w:t>
            </w:r>
          </w:p>
        </w:tc>
        <w:tc>
          <w:tcPr>
            <w:tcW w:w="1984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ความเสี่ยง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การควบคุมภายในที่มีอยู่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(5)</w:t>
            </w:r>
          </w:p>
        </w:tc>
        <w:tc>
          <w:tcPr>
            <w:tcW w:w="2268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(6)</w:t>
            </w:r>
          </w:p>
        </w:tc>
        <w:tc>
          <w:tcPr>
            <w:tcW w:w="1843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(7)</w:t>
            </w:r>
          </w:p>
        </w:tc>
        <w:tc>
          <w:tcPr>
            <w:tcW w:w="2126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(8)</w:t>
            </w:r>
          </w:p>
        </w:tc>
        <w:tc>
          <w:tcPr>
            <w:tcW w:w="1276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หน่วยงานที่รับผิดชอบ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(9)</w:t>
            </w:r>
          </w:p>
        </w:tc>
      </w:tr>
      <w:tr w:rsidR="001B24D6" w:rsidRPr="00082215" w:rsidTr="00142C1C">
        <w:tc>
          <w:tcPr>
            <w:tcW w:w="3828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alibri" w:hAnsi="TH NiramitIT๙" w:cs="TH NiramitIT๙" w:hint="cs"/>
                <w:b/>
                <w:bCs/>
                <w:sz w:val="28"/>
                <w:cs/>
              </w:rPr>
              <w:t>กองคลัง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</w:rPr>
            </w:pPr>
            <w:r>
              <w:rPr>
                <w:rFonts w:ascii="TH NiramitIT๙" w:eastAsia="Calibri" w:hAnsi="TH NiramitIT๙" w:cs="TH NiramitIT๙" w:hint="cs"/>
                <w:b/>
                <w:bCs/>
                <w:sz w:val="28"/>
                <w:cs/>
              </w:rPr>
              <w:t>1</w:t>
            </w: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.  กิจกรรม</w:t>
            </w:r>
            <w:r>
              <w:rPr>
                <w:rFonts w:ascii="TH NiramitIT๙" w:eastAsia="Calibri" w:hAnsi="TH NiramitIT๙" w:cs="TH NiramitIT๙" w:hint="cs"/>
                <w:b/>
                <w:bCs/>
                <w:sz w:val="28"/>
                <w:cs/>
              </w:rPr>
              <w:t>การเงินและบัญชี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sz w:val="28"/>
                <w:cs/>
              </w:rPr>
              <w:t>-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เพื่อให้การบริการรับเงิน-จ่ายเงินตามการจัดทำฎีกาเบิกจ่ายเงินตามงบประมาณและนอกงบประมาณ การบันทึกบัญชี การเก็บรักษาเงินเป็นไปอย่างถูกต้องตามระเบียบ กฎหมาย ข้อบังคับต่างๆที่เกี่ยวข้อง</w:t>
            </w:r>
          </w:p>
          <w:p w:rsidR="001B24D6" w:rsidRPr="00350DC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sz w:val="28"/>
                <w:cs/>
              </w:rPr>
              <w:t>-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เพื่อให้การปฏิบัติงานในการจัดทำฎีการับเงินเบิกจ่ายเงิน ในระบบบัญชีคอมพิวเตอร์ </w:t>
            </w:r>
            <w:r>
              <w:rPr>
                <w:rFonts w:ascii="TH NiramitIT๙" w:eastAsia="Calibri" w:hAnsi="TH NiramitIT๙" w:cs="TH NiramitIT๙"/>
                <w:sz w:val="28"/>
              </w:rPr>
              <w:t>e-</w:t>
            </w:r>
            <w:proofErr w:type="spellStart"/>
            <w:r>
              <w:rPr>
                <w:rFonts w:ascii="TH NiramitIT๙" w:eastAsia="Calibri" w:hAnsi="TH NiramitIT๙" w:cs="TH NiramitIT๙"/>
                <w:sz w:val="28"/>
              </w:rPr>
              <w:t>laas</w:t>
            </w:r>
            <w:proofErr w:type="spellEnd"/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 มีความถูกต้องและเป็นปัจจุบัน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sz w:val="28"/>
                <w:cs/>
              </w:rPr>
              <w:t>-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เพื่อให้สามารถดำเนินการด้านการเงิน/บัญชีมีความถูกต้องเป็นปัจจุบัน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-เพื่อให้เบิกจ่ายและรายงานการเงินถูกต้องและมีความเชื่อถือ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มีพื้นที่จัดเก็บฎีกาเบิกจ่ายเงินที่จำกัดเนื่องจากมีฎีกาเบิกจ่ายเพิ่มขึ้นทุกปี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-หน่วยงานผู้เบิกไม่ศึกษาระเบียบและหนังสือสั่งการให้ถูกต้อง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-หน่วยงานผู้เบิกวางฎีกาล่าช้าและเร่งด่วน ทำให้หน่วยงานคลังมีระยะเวลาในการตรวจฎีกาน้อย</w:t>
            </w:r>
          </w:p>
        </w:tc>
        <w:tc>
          <w:tcPr>
            <w:tcW w:w="2410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Pr="001D4E8A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-ถือปฏิบัติตามระเบียบกระทรวงมะหาดไทยว่าด้วยการรับเงิน-การเบิกจ่ายเงิน การฝากเงิน</w:t>
            </w:r>
            <w:r>
              <w:rPr>
                <w:rFonts w:ascii="TH NiramitIT๙" w:eastAsia="Calibri" w:hAnsi="TH NiramitIT๙" w:cs="TH NiramitIT๙"/>
                <w:sz w:val="28"/>
              </w:rPr>
              <w:t xml:space="preserve"> 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การเก็บรักษาเงินและการตรวจเงินขององค์กรปกครองส่วนท้องถิ่น พ.ศ.2547 และแก้ไขเพิ่มเติม (ฉบับที่4) พ.ศ.2561 โดยเคร่งครัด</w:t>
            </w:r>
          </w:p>
        </w:tc>
        <w:tc>
          <w:tcPr>
            <w:tcW w:w="2268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-สอบทานการปฏิบัติงานให้เป็นไปตามระเบียบ หนังสือสั่งการและกฎหมายที่เกี่ยวข้องอย่างเคร่งครัด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-ตรวจสอบการรับและการนำฝากเงิน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-มีการตรวจสอบเอกสารที่ประกอบการเบิกจ่ายให้ครบถ้วนถูกต้อง ก่อนดำเนินการเบิกจ่ายเงินในแต่ละรายการ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-มีการติดตามการดำเนินงานควบคุมการปฏิบัติงานด้านการเงิน-บัญชี ให้เป็นไปตามระเบียบและปัจจุบัน</w:t>
            </w:r>
          </w:p>
        </w:tc>
        <w:tc>
          <w:tcPr>
            <w:tcW w:w="1843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-มีการจ่ายเงินเร่งรัดเบิกจ่ายเงิน แต่เอกสารไม่ครบถ้วน โดยไม่ผ่านการตรวจสอบก่อน</w:t>
            </w:r>
          </w:p>
        </w:tc>
        <w:tc>
          <w:tcPr>
            <w:tcW w:w="2126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</w:p>
          <w:p w:rsidR="001B24D6" w:rsidRPr="001D4E8A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-เจ้าหน้าที่การเงินและผู้อำนวยการกองคลัง มีการตรวจสอบทานการเบิกจ่ายตามขั้นตอน</w:t>
            </w:r>
          </w:p>
        </w:tc>
        <w:tc>
          <w:tcPr>
            <w:tcW w:w="1276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proofErr w:type="spellStart"/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จพง</w:t>
            </w:r>
            <w:proofErr w:type="spellEnd"/>
            <w:r>
              <w:rPr>
                <w:rFonts w:ascii="TH NiramitIT๙" w:eastAsia="Calibri" w:hAnsi="TH NiramitIT๙" w:cs="TH NiramitIT๙" w:hint="cs"/>
                <w:sz w:val="28"/>
                <w:cs/>
              </w:rPr>
              <w:t>.การเงิน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-ผอ.กองคลัง</w:t>
            </w:r>
          </w:p>
        </w:tc>
      </w:tr>
    </w:tbl>
    <w:p w:rsidR="001B24D6" w:rsidRDefault="001B24D6" w:rsidP="001B24D6"/>
    <w:p w:rsidR="001B24D6" w:rsidRDefault="001B24D6" w:rsidP="001B24D6"/>
    <w:p w:rsidR="001B24D6" w:rsidRDefault="001B24D6" w:rsidP="001B24D6"/>
    <w:p w:rsidR="001B24D6" w:rsidRDefault="001B24D6" w:rsidP="001B24D6"/>
    <w:p w:rsidR="001B24D6" w:rsidRDefault="001B24D6" w:rsidP="001B24D6">
      <w:pPr>
        <w:jc w:val="center"/>
        <w:rPr>
          <w:rFonts w:ascii="TH NiramitIT๙" w:hAnsi="TH NiramitIT๙" w:cs="TH NiramitIT๙"/>
        </w:rPr>
      </w:pPr>
      <w:r w:rsidRPr="00823AD4">
        <w:rPr>
          <w:rFonts w:ascii="TH NiramitIT๙" w:hAnsi="TH NiramitIT๙" w:cs="TH NiramitIT๙"/>
          <w:cs/>
        </w:rPr>
        <w:t>-1</w:t>
      </w:r>
      <w:r>
        <w:rPr>
          <w:rFonts w:ascii="TH NiramitIT๙" w:hAnsi="TH NiramitIT๙" w:cs="TH NiramitIT๙" w:hint="cs"/>
          <w:cs/>
        </w:rPr>
        <w:t>5-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2410"/>
        <w:gridCol w:w="2268"/>
        <w:gridCol w:w="1843"/>
        <w:gridCol w:w="2126"/>
        <w:gridCol w:w="1276"/>
      </w:tblGrid>
      <w:tr w:rsidR="001B24D6" w:rsidRPr="00082215" w:rsidTr="00142C1C">
        <w:tc>
          <w:tcPr>
            <w:tcW w:w="3828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หรือภารกิจอื่นๆที่สำคัญของหน่วยงานของรัฐ/วัตถุประสงค์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(3)</w:t>
            </w:r>
          </w:p>
        </w:tc>
        <w:tc>
          <w:tcPr>
            <w:tcW w:w="1984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ความเสี่ยง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การควบคุมภายในที่มีอยู่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(5)</w:t>
            </w:r>
          </w:p>
        </w:tc>
        <w:tc>
          <w:tcPr>
            <w:tcW w:w="2268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(6)</w:t>
            </w:r>
          </w:p>
        </w:tc>
        <w:tc>
          <w:tcPr>
            <w:tcW w:w="1843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(7)</w:t>
            </w:r>
          </w:p>
        </w:tc>
        <w:tc>
          <w:tcPr>
            <w:tcW w:w="2126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(8)</w:t>
            </w:r>
          </w:p>
        </w:tc>
        <w:tc>
          <w:tcPr>
            <w:tcW w:w="1276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หน่วยงานที่รับผิดชอบ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(9)</w:t>
            </w:r>
          </w:p>
        </w:tc>
      </w:tr>
      <w:tr w:rsidR="001B24D6" w:rsidRPr="00082215" w:rsidTr="00142C1C">
        <w:tc>
          <w:tcPr>
            <w:tcW w:w="3828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alibri" w:hAnsi="TH NiramitIT๙" w:cs="TH NiramitIT๙" w:hint="cs"/>
                <w:b/>
                <w:bCs/>
                <w:sz w:val="28"/>
                <w:cs/>
              </w:rPr>
              <w:t>ฝ่ายพัฒนารายได้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alibri" w:hAnsi="TH NiramitIT๙" w:cs="TH NiramitIT๙" w:hint="cs"/>
                <w:b/>
                <w:bCs/>
                <w:sz w:val="28"/>
                <w:cs/>
              </w:rPr>
              <w:t>2.กิจกรรมการแผนที่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</w:rPr>
            </w:pPr>
            <w:r w:rsidRPr="004226F6">
              <w:rPr>
                <w:rFonts w:ascii="TH NiramitIT๙" w:eastAsia="Calibri" w:hAnsi="TH NiramitIT๙" w:cs="TH Niramit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-เพื่อให้การบริการรับเงิน-จ่ายเงิน การจัดทำฎีกาเบิกจ่ายเงินตามงบประมาณและเงินนอกงบประมาณการทำบันทึกบัญชี การเก็บรักษาเงินเป็นไปอย่างถูกต้องตามกฎหมายระเบียบและข้อบังคับ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-เพื่อเพิ่มประสิทธิภาพในการจัดเก็บภาษีอย่างครบถ้วน หน้าเชื่อถือ และเป็นธรรม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-เพื่อให้มีการพัฒนาการจัดเก็บรายได้เพิ่มมากขึ้น</w:t>
            </w:r>
          </w:p>
        </w:tc>
        <w:tc>
          <w:tcPr>
            <w:tcW w:w="1984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จากการประเมินความเสี่ยงมีการปรับปรุงความเสี่ยง การจัดทำ แผนที่ภาษีและทะเบียนทรัพย์สิน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Pr="00431C52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</w:p>
          <w:p w:rsidR="001B24D6" w:rsidRPr="00431C52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ปฏิบัติตามระเบียบกระทรวงมะหาดไทยว่าด้วยการจัดทำแผนที่ภาษีและทะเบียนทรัพย์สิน พ.ศ.2537</w:t>
            </w:r>
          </w:p>
        </w:tc>
        <w:tc>
          <w:tcPr>
            <w:tcW w:w="2268" w:type="dxa"/>
            <w:shd w:val="clear" w:color="auto" w:fill="auto"/>
          </w:tcPr>
          <w:p w:rsidR="001B24D6" w:rsidRPr="00431C52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 w:rsidRPr="00431C52">
              <w:rPr>
                <w:rFonts w:ascii="TH NiramitIT๙" w:eastAsia="Calibri" w:hAnsi="TH NiramitIT๙" w:cs="TH NiramitIT๙" w:hint="cs"/>
                <w:sz w:val="28"/>
                <w:cs/>
              </w:rPr>
              <w:t>เจ้าหน้าที่จัดเก็บรายได้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สามารถใช้โปรแกรมแผนที่ภาษีการจัดเก็บข้อมูลพื้นฐานได้</w:t>
            </w:r>
          </w:p>
          <w:p w:rsidR="001B24D6" w:rsidRPr="00431C52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-ตรวจสอบด้านการเงิน การนำส่งเงิน และการนำฝากเงินประจำ</w:t>
            </w:r>
          </w:p>
        </w:tc>
        <w:tc>
          <w:tcPr>
            <w:tcW w:w="1843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Pr="00431C52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ได้ดำเนินการจัดทำแผนที่ภาษีจากทะเบียนทรัพย์สินและสามารถปรับปรุงข้อมูลเพื่อจัดเก็บภาษี</w:t>
            </w:r>
          </w:p>
        </w:tc>
        <w:tc>
          <w:tcPr>
            <w:tcW w:w="2126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ออกคำสั่งมอบหมายให้เจ้าหน้าที่รับผิดชอบในการจัดทำแผนภาษีให้ชัดเจน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-ศึกษาหาความรู้เกี่ยวกับโปรแกรมและปรับปรุงให้เป็นปัจจุบัน</w:t>
            </w:r>
          </w:p>
          <w:p w:rsidR="001B24D6" w:rsidRPr="001D4E8A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-กองคลัง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-กองช่าง</w:t>
            </w:r>
          </w:p>
          <w:p w:rsidR="001B24D6" w:rsidRPr="00082215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</w:tr>
    </w:tbl>
    <w:p w:rsidR="001B24D6" w:rsidRPr="00823AD4" w:rsidRDefault="001B24D6" w:rsidP="001B24D6">
      <w:pPr>
        <w:jc w:val="center"/>
        <w:rPr>
          <w:rFonts w:ascii="TH NiramitIT๙" w:hAnsi="TH NiramitIT๙" w:cs="TH NiramitIT๙"/>
        </w:rPr>
      </w:pPr>
    </w:p>
    <w:p w:rsidR="001B24D6" w:rsidRDefault="001B24D6" w:rsidP="001B24D6"/>
    <w:p w:rsidR="001B24D6" w:rsidRDefault="001B24D6" w:rsidP="001B24D6"/>
    <w:p w:rsidR="001B24D6" w:rsidRDefault="001B24D6" w:rsidP="001B24D6"/>
    <w:p w:rsidR="001B24D6" w:rsidRDefault="001B24D6" w:rsidP="001B24D6"/>
    <w:p w:rsidR="001B24D6" w:rsidRDefault="001B24D6" w:rsidP="001B24D6"/>
    <w:p w:rsidR="001B24D6" w:rsidRDefault="001B24D6" w:rsidP="001B24D6"/>
    <w:p w:rsidR="001B24D6" w:rsidRPr="00823AD4" w:rsidRDefault="001B24D6" w:rsidP="001B24D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-1</w:t>
      </w:r>
      <w:r>
        <w:rPr>
          <w:rFonts w:ascii="TH NiramitIT๙" w:hAnsi="TH NiramitIT๙" w:cs="TH NiramitIT๙" w:hint="cs"/>
          <w:sz w:val="32"/>
          <w:szCs w:val="32"/>
          <w:cs/>
        </w:rPr>
        <w:t>6</w:t>
      </w:r>
      <w:r>
        <w:rPr>
          <w:rFonts w:ascii="TH NiramitIT๙" w:hAnsi="TH NiramitIT๙" w:cs="TH NiramitIT๙"/>
          <w:sz w:val="32"/>
          <w:szCs w:val="32"/>
        </w:rPr>
        <w:t>-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2410"/>
        <w:gridCol w:w="2268"/>
        <w:gridCol w:w="1843"/>
        <w:gridCol w:w="2126"/>
        <w:gridCol w:w="1276"/>
      </w:tblGrid>
      <w:tr w:rsidR="001B24D6" w:rsidRPr="00082215" w:rsidTr="00142C1C">
        <w:tc>
          <w:tcPr>
            <w:tcW w:w="3828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หรือภารกิจอื่นๆที่สำคัญของหน่วยงานของรัฐ/วัตถุประสงค์</w:t>
            </w:r>
          </w:p>
          <w:p w:rsidR="001B24D6" w:rsidRPr="00DF12D4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28"/>
                <w:cs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(3)</w:t>
            </w:r>
          </w:p>
        </w:tc>
        <w:tc>
          <w:tcPr>
            <w:tcW w:w="1984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ความเสี่ยง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28"/>
                <w:cs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การควบคุมภายในที่มีอยู่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(5)</w:t>
            </w:r>
          </w:p>
        </w:tc>
        <w:tc>
          <w:tcPr>
            <w:tcW w:w="2268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(6)</w:t>
            </w:r>
          </w:p>
        </w:tc>
        <w:tc>
          <w:tcPr>
            <w:tcW w:w="1843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(7)</w:t>
            </w:r>
          </w:p>
        </w:tc>
        <w:tc>
          <w:tcPr>
            <w:tcW w:w="2126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(8)</w:t>
            </w:r>
          </w:p>
        </w:tc>
        <w:tc>
          <w:tcPr>
            <w:tcW w:w="1276" w:type="dxa"/>
            <w:shd w:val="clear" w:color="auto" w:fill="auto"/>
          </w:tcPr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หน่วยงานที่รับผิดชอบ</w:t>
            </w:r>
          </w:p>
          <w:p w:rsidR="001B24D6" w:rsidRPr="00082215" w:rsidRDefault="001B24D6" w:rsidP="00142C1C">
            <w:pPr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 w:rsidRPr="00082215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(9)</w:t>
            </w:r>
          </w:p>
        </w:tc>
      </w:tr>
      <w:tr w:rsidR="001B24D6" w:rsidRPr="00082215" w:rsidTr="00142C1C">
        <w:tc>
          <w:tcPr>
            <w:tcW w:w="3828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alibri" w:hAnsi="TH NiramitIT๙" w:cs="TH NiramitIT๙" w:hint="cs"/>
                <w:b/>
                <w:bCs/>
                <w:sz w:val="28"/>
                <w:cs/>
              </w:rPr>
              <w:t>3.กิจกรรม ด้านการจัดซื้อจัดจ้างและงานพัสดุ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</w:rPr>
            </w:pPr>
            <w:r w:rsidRPr="00DC2FBC">
              <w:rPr>
                <w:rFonts w:ascii="TH NiramitIT๙" w:eastAsia="Calibri" w:hAnsi="TH NiramitIT๙" w:cs="TH Niramit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-เพื่อให้เกิดการวางแผน การใช้จัดหา การจัดซื้อจัดจ้างพัสดุทรัพย์สินเป็นไปตามความเหมาะสม คุ้มค่า โปร่งใส เกิดประสิทธิภาพมากที่สุดต่อทางราชการประชาชน มีระบบควบคุมเป็นไปตามระเบียบของทางราชการอย่างเคร่งครัด และถูกต้อง</w:t>
            </w:r>
          </w:p>
        </w:tc>
        <w:tc>
          <w:tcPr>
            <w:tcW w:w="1984" w:type="dxa"/>
            <w:shd w:val="clear" w:color="auto" w:fill="auto"/>
          </w:tcPr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-เจ้าหน้าที่ปฏิบัติงานด้านพัสดุไม่เพียงพอต่อการปฏิบัติงาน</w:t>
            </w:r>
          </w:p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-ระเบียบมีการเปลี่ยนแปลงอยู่เสมอ ให้ผู้ปฏิบัติงานมีความรู้ความเข้าใจที่ไม่ชัดเจน</w:t>
            </w:r>
          </w:p>
        </w:tc>
        <w:tc>
          <w:tcPr>
            <w:tcW w:w="2410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-ส่งเจ้าหน้าที่เข้ารับการอบรมเพื่อศึกษาระเบียบกฎหมายในงานพัสดุ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-การจัดซื้อจัดจ้าง และการจำหน่ายทรัพย์สินมีการปฏิบัติตามระเบียบและหนังสือของทางราชการ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-มีการแต่งตั้งเจ้าหน้าที่พัสดุโดยตรง โดยตำแหน่งรับผิดชอบ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การจัดซื้อจัดจ้างได้มีการเพิ่มความละเอียดรอบคอบของเอกสารให้มีความครบถ้วนของเอกสารได้ดีในระดับหนึ่ง แต่การควบคุมยังไม่เพียงพอ ขาดการตรวจสอบอย่างต่อเนื่องและระเบียบที่เกี่ยวข้องมีการแก้ไขปรับปรุงอยู่เสมอ</w:t>
            </w:r>
          </w:p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-มีการจัดทำทะเบียนทรัพย์สินเจ้าหน้าที่รับผิดชอบ</w:t>
            </w:r>
          </w:p>
        </w:tc>
        <w:tc>
          <w:tcPr>
            <w:tcW w:w="1843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-เอกสารเบิกจ่ายที่ยังมีครบถ้วน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-การควบคุมวัสดุสิ้นเปลือง มีการบันทึกรับ-จ่าย ช้า</w:t>
            </w: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มีระเบียบกฎหมายออกมาใช้บังคับใหม่</w:t>
            </w:r>
          </w:p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-พัสดุบางอย่างที่ใช้ไม่ได้ยังไม่มีการจำหน่าย</w:t>
            </w:r>
          </w:p>
        </w:tc>
        <w:tc>
          <w:tcPr>
            <w:tcW w:w="2126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-กำชับให้หน่วยงานเจ้าของงบประมาณจัดทำแผนการเบิกจ่ายแต่ละไตรมาศให้ตรงกับความต้องการใช้งานมากที่สุดให้เจ้าหน้าที่ผู้รับผิดชอบทำทะเบียนคุมวัสดุสิ้นเปลืองให้ถูกต้องครบถ้วนและเป็นปัจจุบัน-มีหัวหน้าพัสดุกำกับดูแลการปฏิบัติงานอย่างใกล้ชิด</w:t>
            </w:r>
          </w:p>
        </w:tc>
        <w:tc>
          <w:tcPr>
            <w:tcW w:w="1276" w:type="dxa"/>
            <w:shd w:val="clear" w:color="auto" w:fill="auto"/>
          </w:tcPr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</w:p>
          <w:p w:rsidR="001B24D6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ผอ.กองคลัง</w:t>
            </w:r>
          </w:p>
          <w:p w:rsidR="001B24D6" w:rsidRPr="00DC2FBC" w:rsidRDefault="001B24D6" w:rsidP="00142C1C">
            <w:pPr>
              <w:spacing w:after="0" w:line="240" w:lineRule="auto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นักวิชาการพัสดุ</w:t>
            </w:r>
          </w:p>
        </w:tc>
      </w:tr>
    </w:tbl>
    <w:p w:rsidR="001B24D6" w:rsidRPr="00580E9A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</w:rPr>
      </w:pPr>
    </w:p>
    <w:p w:rsidR="001B24D6" w:rsidRDefault="001B24D6" w:rsidP="001B24D6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</w:p>
    <w:p w:rsidR="001B24D6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ลงชื่อ......</w:t>
      </w:r>
      <w:r>
        <w:rPr>
          <w:rFonts w:ascii="TH NiramitIT๙" w:hAnsi="TH NiramitIT๙" w:cs="TH NiramitIT๙" w:hint="cs"/>
          <w:sz w:val="32"/>
          <w:szCs w:val="32"/>
          <w:cs/>
        </w:rPr>
        <w:t>ทองแดง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ถาพิ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ลา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>.....ผู้รายงาน</w:t>
      </w:r>
    </w:p>
    <w:p w:rsidR="001B24D6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( นายทองแดง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ถาพิลา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)</w:t>
      </w:r>
    </w:p>
    <w:p w:rsidR="001B24D6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นายกองค์การบริหารส่วนตำบลด่านช้าง</w:t>
      </w:r>
    </w:p>
    <w:p w:rsidR="001B24D6" w:rsidRPr="00082215" w:rsidRDefault="001B24D6" w:rsidP="001B24D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วันที่ 21 เดือน ธันวาคม พ.ศ.2563</w:t>
      </w:r>
    </w:p>
    <w:p w:rsidR="00FE71CE" w:rsidRDefault="00FE71CE"/>
    <w:sectPr w:rsidR="00FE71CE" w:rsidSect="005B19DC">
      <w:pgSz w:w="16838" w:h="11906" w:orient="landscape"/>
      <w:pgMar w:top="426" w:right="96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D6"/>
    <w:rsid w:val="001B24D6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2021-01-27T07:50:00Z</dcterms:created>
  <dcterms:modified xsi:type="dcterms:W3CDTF">2021-01-27T07:51:00Z</dcterms:modified>
</cp:coreProperties>
</file>